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1BB03BC">
                <v:stroke joinstyle="miter"/>
                <v:path gradientshapeok="t" o:connecttype="rect"/>
              </v:shapetype>
              <v:shape id="Text Box 3"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v:textbox>
                  <w:txbxContent>
                    <w:p w:rsidRPr="00A32B91" w:rsidR="00937C24" w:rsidP="00792715" w:rsidRDefault="00937C24" w14:paraId="143328C0" w14:textId="77777777">
                      <w:pPr>
                        <w:pStyle w:val="Heading2"/>
                        <w:jc w:val="center"/>
                        <w:rPr>
                          <w:sz w:val="72"/>
                          <w:szCs w:val="72"/>
                        </w:rPr>
                      </w:pPr>
                      <w:r>
                        <w:rPr>
                          <w:sz w:val="72"/>
                          <w:szCs w:val="72"/>
                        </w:rPr>
                        <w:t>Montgomery</w:t>
                      </w:r>
                    </w:p>
                    <w:p w:rsidRPr="00A32B91" w:rsidR="00937C24" w:rsidP="00792715" w:rsidRDefault="00937C24" w14:paraId="09AF105D" w14:textId="77777777">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10" o:title=""/>
          </v:shape>
          <o:OLEObject Type="Embed" ProgID="Word.Document.8" ShapeID="_x0000_i1025" DrawAspect="Content" ObjectID="_1666420371" r:id="rId11"/>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3ABB55C2" w:rsidR="004D03ED" w:rsidRPr="008B0F12" w:rsidRDefault="00ED432E"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Pr>
          <w:rFonts w:ascii="Tahoma" w:hAnsi="Tahoma" w:cs="Tahoma"/>
          <w:b w:val="0"/>
          <w:i/>
          <w:color w:val="000000"/>
          <w:sz w:val="32"/>
          <w:szCs w:val="32"/>
        </w:rPr>
        <w:t>For Immediate Release</w:t>
      </w:r>
      <w:r w:rsidR="00526A91">
        <w:rPr>
          <w:rFonts w:ascii="Tahoma" w:hAnsi="Tahoma" w:cs="Tahoma"/>
          <w:b w:val="0"/>
          <w:i/>
          <w:color w:val="000000"/>
          <w:sz w:val="32"/>
          <w:szCs w:val="32"/>
        </w:rPr>
        <w:tab/>
      </w:r>
      <w:r w:rsidR="00357DA6">
        <w:rPr>
          <w:rFonts w:ascii="Tahoma" w:hAnsi="Tahoma" w:cs="Tahoma"/>
          <w:b w:val="0"/>
          <w:i/>
          <w:color w:val="000000"/>
          <w:sz w:val="32"/>
          <w:szCs w:val="32"/>
        </w:rPr>
        <w:t xml:space="preserve"> </w:t>
      </w:r>
      <w:r w:rsidR="00A67476">
        <w:rPr>
          <w:rFonts w:ascii="Tahoma" w:hAnsi="Tahoma" w:cs="Tahoma"/>
          <w:b w:val="0"/>
          <w:i/>
          <w:color w:val="000000"/>
          <w:sz w:val="32"/>
          <w:szCs w:val="32"/>
        </w:rPr>
        <w:t>Nov.</w:t>
      </w:r>
      <w:r w:rsidR="00602856">
        <w:rPr>
          <w:rFonts w:ascii="Tahoma" w:hAnsi="Tahoma" w:cs="Tahoma"/>
          <w:b w:val="0"/>
          <w:i/>
          <w:color w:val="000000"/>
          <w:sz w:val="32"/>
          <w:szCs w:val="32"/>
        </w:rPr>
        <w:t xml:space="preserve"> </w:t>
      </w:r>
      <w:r w:rsidR="00F464BF">
        <w:rPr>
          <w:rFonts w:ascii="Tahoma" w:hAnsi="Tahoma" w:cs="Tahoma"/>
          <w:b w:val="0"/>
          <w:i/>
          <w:color w:val="000000"/>
          <w:sz w:val="32"/>
          <w:szCs w:val="32"/>
        </w:rPr>
        <w:t>9</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4A988647"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D1394A">
        <w:rPr>
          <w:rFonts w:ascii="Times New Roman" w:hAnsi="Times New Roman"/>
          <w:color w:val="000000"/>
          <w:sz w:val="18"/>
          <w:szCs w:val="18"/>
        </w:rPr>
        <w:t xml:space="preserve">Jeffrey Zyontz, 240-777-7896, </w:t>
      </w:r>
      <w:hyperlink r:id="rId14" w:history="1">
        <w:r w:rsidR="00D1394A" w:rsidRPr="009B7039">
          <w:rPr>
            <w:rStyle w:val="Hyperlink"/>
            <w:rFonts w:ascii="Times New Roman" w:hAnsi="Times New Roman"/>
            <w:sz w:val="18"/>
            <w:szCs w:val="18"/>
          </w:rPr>
          <w:t>Jeffrey.Zyontz@montgomerycountymd.gov</w:t>
        </w:r>
      </w:hyperlink>
      <w:r w:rsidR="00D1394A">
        <w:rPr>
          <w:rFonts w:ascii="Times New Roman" w:hAnsi="Times New Roman"/>
          <w:color w:val="000000"/>
          <w:sz w:val="18"/>
          <w:szCs w:val="18"/>
        </w:rPr>
        <w:t xml:space="preserve"> </w:t>
      </w:r>
    </w:p>
    <w:p w14:paraId="5CEAD12C" w14:textId="77777777" w:rsidR="00C57BDB" w:rsidRDefault="00C57BDB" w:rsidP="00526A91">
      <w:pPr>
        <w:ind w:left="-180" w:right="360"/>
        <w:contextualSpacing/>
        <w:jc w:val="center"/>
        <w:rPr>
          <w:rFonts w:cs="Arial"/>
          <w:color w:val="000000"/>
          <w:sz w:val="18"/>
          <w:szCs w:val="18"/>
        </w:rPr>
      </w:pPr>
    </w:p>
    <w:p w14:paraId="376777ED" w14:textId="77777777" w:rsidR="009A09EE" w:rsidRPr="008B0F12" w:rsidRDefault="009A09EE" w:rsidP="00526A91">
      <w:pPr>
        <w:ind w:left="-180" w:right="360"/>
        <w:contextualSpacing/>
        <w:jc w:val="center"/>
        <w:rPr>
          <w:rFonts w:cs="Arial"/>
          <w:color w:val="000000"/>
          <w:sz w:val="18"/>
          <w:szCs w:val="18"/>
        </w:rPr>
        <w:sectPr w:rsidR="009A09EE" w:rsidRPr="008B0F12">
          <w:type w:val="continuous"/>
          <w:pgSz w:w="12240" w:h="15840"/>
          <w:pgMar w:top="1440" w:right="990" w:bottom="1440" w:left="2250" w:header="720" w:footer="720" w:gutter="0"/>
          <w:cols w:space="720"/>
        </w:sectPr>
      </w:pPr>
    </w:p>
    <w:p w14:paraId="73BB2889" w14:textId="28C52964" w:rsidR="006006E4" w:rsidRDefault="00A67476" w:rsidP="00602856">
      <w:pPr>
        <w:shd w:val="clear" w:color="auto" w:fill="FFFFFF"/>
        <w:contextualSpacing/>
        <w:jc w:val="center"/>
        <w:textAlignment w:val="baseline"/>
        <w:rPr>
          <w:rFonts w:ascii="Tahoma" w:hAnsi="Tahoma" w:cs="Tahoma"/>
          <w:b/>
          <w:bCs/>
          <w:color w:val="201F1E"/>
          <w:sz w:val="32"/>
          <w:szCs w:val="32"/>
          <w:bdr w:val="none" w:sz="0" w:space="0" w:color="auto" w:frame="1"/>
          <w:shd w:val="clear" w:color="auto" w:fill="FFFFFF"/>
        </w:rPr>
      </w:pPr>
      <w:r>
        <w:rPr>
          <w:rFonts w:ascii="Tahoma" w:hAnsi="Tahoma" w:cs="Tahoma"/>
          <w:b/>
          <w:bCs/>
          <w:color w:val="201F1E"/>
          <w:sz w:val="32"/>
          <w:szCs w:val="32"/>
          <w:bdr w:val="none" w:sz="0" w:space="0" w:color="auto" w:frame="1"/>
          <w:shd w:val="clear" w:color="auto" w:fill="FFFFFF"/>
        </w:rPr>
        <w:t>Airpark Liaison Comm</w:t>
      </w:r>
      <w:r w:rsidR="00F8270C">
        <w:rPr>
          <w:rFonts w:ascii="Tahoma" w:hAnsi="Tahoma" w:cs="Tahoma"/>
          <w:b/>
          <w:bCs/>
          <w:color w:val="201F1E"/>
          <w:sz w:val="32"/>
          <w:szCs w:val="32"/>
          <w:bdr w:val="none" w:sz="0" w:space="0" w:color="auto" w:frame="1"/>
          <w:shd w:val="clear" w:color="auto" w:fill="FFFFFF"/>
        </w:rPr>
        <w:t>ittee</w:t>
      </w:r>
      <w:r>
        <w:rPr>
          <w:rFonts w:ascii="Tahoma" w:hAnsi="Tahoma" w:cs="Tahoma"/>
          <w:b/>
          <w:bCs/>
          <w:color w:val="201F1E"/>
          <w:sz w:val="32"/>
          <w:szCs w:val="32"/>
          <w:bdr w:val="none" w:sz="0" w:space="0" w:color="auto" w:frame="1"/>
          <w:shd w:val="clear" w:color="auto" w:fill="FFFFFF"/>
        </w:rPr>
        <w:t xml:space="preserve"> </w:t>
      </w:r>
      <w:r w:rsidR="0033015D">
        <w:rPr>
          <w:rFonts w:ascii="Tahoma" w:hAnsi="Tahoma" w:cs="Tahoma"/>
          <w:b/>
          <w:bCs/>
          <w:color w:val="201F1E"/>
          <w:sz w:val="32"/>
          <w:szCs w:val="32"/>
          <w:bdr w:val="none" w:sz="0" w:space="0" w:color="auto" w:frame="1"/>
          <w:shd w:val="clear" w:color="auto" w:fill="FFFFFF"/>
        </w:rPr>
        <w:t>to hold virtual m</w:t>
      </w:r>
      <w:r>
        <w:rPr>
          <w:rFonts w:ascii="Tahoma" w:hAnsi="Tahoma" w:cs="Tahoma"/>
          <w:b/>
          <w:bCs/>
          <w:color w:val="201F1E"/>
          <w:sz w:val="32"/>
          <w:szCs w:val="32"/>
          <w:bdr w:val="none" w:sz="0" w:space="0" w:color="auto" w:frame="1"/>
          <w:shd w:val="clear" w:color="auto" w:fill="FFFFFF"/>
        </w:rPr>
        <w:t>eeting</w:t>
      </w:r>
    </w:p>
    <w:p w14:paraId="15713C6D" w14:textId="51F02291" w:rsidR="00EE0173" w:rsidRPr="00D1394A" w:rsidRDefault="00A67476" w:rsidP="00D1394A">
      <w:pPr>
        <w:shd w:val="clear" w:color="auto" w:fill="FFFFFF"/>
        <w:contextualSpacing/>
        <w:jc w:val="center"/>
        <w:textAlignment w:val="baseline"/>
        <w:rPr>
          <w:rFonts w:ascii="Tahoma" w:hAnsi="Tahoma" w:cs="Tahoma"/>
          <w:b/>
          <w:bCs/>
          <w:color w:val="201F1E"/>
          <w:sz w:val="32"/>
          <w:szCs w:val="32"/>
          <w:bdr w:val="none" w:sz="0" w:space="0" w:color="auto" w:frame="1"/>
          <w:shd w:val="clear" w:color="auto" w:fill="FFFFFF"/>
        </w:rPr>
      </w:pPr>
      <w:r>
        <w:rPr>
          <w:rFonts w:ascii="Tahoma" w:hAnsi="Tahoma" w:cs="Tahoma"/>
          <w:b/>
          <w:bCs/>
          <w:color w:val="201F1E"/>
          <w:sz w:val="32"/>
          <w:szCs w:val="32"/>
          <w:bdr w:val="none" w:sz="0" w:space="0" w:color="auto" w:frame="1"/>
          <w:shd w:val="clear" w:color="auto" w:fill="FFFFFF"/>
        </w:rPr>
        <w:t>on Nov. 18 from 4 to 5 p.m.</w:t>
      </w:r>
    </w:p>
    <w:p w14:paraId="6DBCE3F7" w14:textId="2891E20C" w:rsidR="00EE0173" w:rsidRDefault="00EE0173" w:rsidP="00F8270C">
      <w:pPr>
        <w:pStyle w:val="NormalWeb"/>
        <w:contextualSpacing/>
        <w:rPr>
          <w:color w:val="000000"/>
        </w:rPr>
      </w:pPr>
    </w:p>
    <w:p w14:paraId="7F999E54" w14:textId="25934E1E" w:rsidR="00F8270C" w:rsidRDefault="70F39668" w:rsidP="00F8270C">
      <w:pPr>
        <w:pStyle w:val="NormalWeb"/>
        <w:contextualSpacing/>
        <w:rPr>
          <w:color w:val="000000"/>
        </w:rPr>
      </w:pPr>
      <w:r w:rsidRPr="70F39668">
        <w:rPr>
          <w:b/>
          <w:bCs/>
          <w:color w:val="000000" w:themeColor="text1"/>
        </w:rPr>
        <w:t>WHAT:</w:t>
      </w:r>
      <w:r w:rsidRPr="70F39668">
        <w:rPr>
          <w:color w:val="000000" w:themeColor="text1"/>
        </w:rPr>
        <w:t xml:space="preserve"> Virtual Committee meeting</w:t>
      </w:r>
    </w:p>
    <w:p w14:paraId="479AD7FC" w14:textId="1A5CACED" w:rsidR="00F8270C" w:rsidRDefault="00F8270C" w:rsidP="00F8270C">
      <w:pPr>
        <w:pStyle w:val="NormalWeb"/>
        <w:contextualSpacing/>
        <w:rPr>
          <w:color w:val="000000"/>
        </w:rPr>
      </w:pPr>
    </w:p>
    <w:p w14:paraId="1862CE95" w14:textId="77777777" w:rsidR="00F8270C" w:rsidRDefault="00F8270C" w:rsidP="00F8270C">
      <w:pPr>
        <w:pStyle w:val="NormalWeb"/>
        <w:contextualSpacing/>
        <w:rPr>
          <w:b/>
          <w:bCs/>
          <w:color w:val="000000"/>
        </w:rPr>
      </w:pPr>
      <w:r w:rsidRPr="00F8270C">
        <w:rPr>
          <w:b/>
          <w:bCs/>
          <w:color w:val="000000"/>
        </w:rPr>
        <w:t>WHO:</w:t>
      </w:r>
      <w:r>
        <w:rPr>
          <w:b/>
          <w:bCs/>
          <w:color w:val="000000"/>
        </w:rPr>
        <w:t xml:space="preserve"> </w:t>
      </w:r>
    </w:p>
    <w:p w14:paraId="72D95D41" w14:textId="77777777" w:rsidR="00F8270C" w:rsidRDefault="00F8270C" w:rsidP="00F8270C">
      <w:pPr>
        <w:pStyle w:val="NormalWeb"/>
        <w:contextualSpacing/>
        <w:rPr>
          <w:b/>
          <w:bCs/>
          <w:color w:val="000000"/>
        </w:rPr>
      </w:pPr>
    </w:p>
    <w:p w14:paraId="7CF705C5" w14:textId="2AFC2555" w:rsidR="00F8270C" w:rsidRDefault="00F8270C" w:rsidP="00B818CA">
      <w:pPr>
        <w:pStyle w:val="NormalWeb"/>
        <w:numPr>
          <w:ilvl w:val="0"/>
          <w:numId w:val="1"/>
        </w:numPr>
        <w:contextualSpacing/>
        <w:rPr>
          <w:color w:val="000000"/>
        </w:rPr>
      </w:pPr>
      <w:r>
        <w:rPr>
          <w:color w:val="000000"/>
        </w:rPr>
        <w:t>Committee Chair Howard Layer</w:t>
      </w:r>
    </w:p>
    <w:p w14:paraId="26310732" w14:textId="31566042" w:rsidR="00F8270C" w:rsidRDefault="70F39668" w:rsidP="00B818CA">
      <w:pPr>
        <w:pStyle w:val="NormalWeb"/>
        <w:numPr>
          <w:ilvl w:val="0"/>
          <w:numId w:val="1"/>
        </w:numPr>
        <w:contextualSpacing/>
        <w:rPr>
          <w:color w:val="000000"/>
        </w:rPr>
      </w:pPr>
      <w:r w:rsidRPr="70F39668">
        <w:rPr>
          <w:color w:val="000000" w:themeColor="text1"/>
        </w:rPr>
        <w:t>Members of the Montgomery County Airpark Liaison Committee</w:t>
      </w:r>
    </w:p>
    <w:p w14:paraId="0A16AC98" w14:textId="6FA89A38" w:rsidR="70F39668" w:rsidRPr="00F464BF" w:rsidRDefault="70F39668" w:rsidP="70F39668">
      <w:pPr>
        <w:pStyle w:val="NormalWeb"/>
        <w:numPr>
          <w:ilvl w:val="0"/>
          <w:numId w:val="1"/>
        </w:numPr>
        <w:rPr>
          <w:color w:val="000000" w:themeColor="text1"/>
        </w:rPr>
      </w:pPr>
      <w:r w:rsidRPr="70F39668">
        <w:rPr>
          <w:color w:val="000000" w:themeColor="text1"/>
        </w:rPr>
        <w:t xml:space="preserve">Jeffrey Zyontz, appointed Montgomery County Council </w:t>
      </w:r>
      <w:r w:rsidR="004A342B">
        <w:rPr>
          <w:color w:val="000000" w:themeColor="text1"/>
        </w:rPr>
        <w:t>s</w:t>
      </w:r>
      <w:r w:rsidRPr="70F39668">
        <w:rPr>
          <w:color w:val="000000" w:themeColor="text1"/>
        </w:rPr>
        <w:t>taff representative</w:t>
      </w:r>
    </w:p>
    <w:p w14:paraId="35CD439A" w14:textId="19F76E2E" w:rsidR="00F8270C" w:rsidRDefault="00F8270C" w:rsidP="00B818CA">
      <w:pPr>
        <w:pStyle w:val="NormalWeb"/>
        <w:numPr>
          <w:ilvl w:val="0"/>
          <w:numId w:val="1"/>
        </w:numPr>
        <w:contextualSpacing/>
        <w:rPr>
          <w:color w:val="000000"/>
        </w:rPr>
      </w:pPr>
      <w:r>
        <w:rPr>
          <w:color w:val="000000"/>
        </w:rPr>
        <w:t>Chief Operating Officer Keith Miller, Revenue Authority</w:t>
      </w:r>
    </w:p>
    <w:p w14:paraId="444A899E" w14:textId="25414559" w:rsidR="00F8270C" w:rsidRPr="00F8270C" w:rsidRDefault="00F8270C" w:rsidP="00F464BF">
      <w:pPr>
        <w:pStyle w:val="NormalWeb"/>
        <w:ind w:left="360"/>
        <w:contextualSpacing/>
        <w:rPr>
          <w:color w:val="000000"/>
        </w:rPr>
      </w:pPr>
    </w:p>
    <w:p w14:paraId="068D49C6" w14:textId="7553E47A" w:rsidR="00F8270C" w:rsidRDefault="00F8270C" w:rsidP="00F8270C">
      <w:pPr>
        <w:pStyle w:val="NormalWeb"/>
        <w:contextualSpacing/>
        <w:rPr>
          <w:color w:val="000000"/>
        </w:rPr>
      </w:pPr>
    </w:p>
    <w:p w14:paraId="2E711B53" w14:textId="73E09872" w:rsidR="00F8270C" w:rsidRDefault="00F8270C" w:rsidP="00F8270C">
      <w:pPr>
        <w:pStyle w:val="NormalWeb"/>
        <w:contextualSpacing/>
        <w:rPr>
          <w:color w:val="000000"/>
        </w:rPr>
      </w:pPr>
      <w:r w:rsidRPr="00F8270C">
        <w:rPr>
          <w:b/>
          <w:bCs/>
          <w:color w:val="000000"/>
        </w:rPr>
        <w:t>WHEN:</w:t>
      </w:r>
      <w:r>
        <w:rPr>
          <w:color w:val="000000"/>
        </w:rPr>
        <w:t xml:space="preserve"> Nov. 18 from 4 to 5 p.m.</w:t>
      </w:r>
    </w:p>
    <w:p w14:paraId="0A4532F2" w14:textId="1BC02630" w:rsidR="00F8270C" w:rsidRDefault="00F8270C" w:rsidP="00F8270C">
      <w:pPr>
        <w:pStyle w:val="NormalWeb"/>
        <w:contextualSpacing/>
        <w:rPr>
          <w:color w:val="000000"/>
        </w:rPr>
      </w:pPr>
    </w:p>
    <w:p w14:paraId="3585C2B9" w14:textId="1DFA1F0D" w:rsidR="00F8270C" w:rsidRDefault="70F39668" w:rsidP="00F8270C">
      <w:pPr>
        <w:pStyle w:val="NormalWeb"/>
        <w:contextualSpacing/>
        <w:rPr>
          <w:color w:val="000000"/>
        </w:rPr>
      </w:pPr>
      <w:r w:rsidRPr="70F39668">
        <w:rPr>
          <w:b/>
          <w:bCs/>
          <w:color w:val="000000" w:themeColor="text1"/>
        </w:rPr>
        <w:t xml:space="preserve">WHERE: </w:t>
      </w:r>
      <w:r w:rsidR="00F464BF">
        <w:rPr>
          <w:color w:val="000000" w:themeColor="text1"/>
        </w:rPr>
        <w:t xml:space="preserve">Montgomery County Council </w:t>
      </w:r>
      <w:hyperlink r:id="rId15" w:history="1">
        <w:r w:rsidR="00F464BF" w:rsidRPr="00F464BF">
          <w:rPr>
            <w:rStyle w:val="Hyperlink"/>
          </w:rPr>
          <w:t>Facebook page</w:t>
        </w:r>
      </w:hyperlink>
    </w:p>
    <w:p w14:paraId="4BF71D27" w14:textId="62263D54" w:rsidR="00F8270C" w:rsidRDefault="00F8270C" w:rsidP="00F8270C">
      <w:pPr>
        <w:pStyle w:val="NormalWeb"/>
        <w:contextualSpacing/>
        <w:rPr>
          <w:color w:val="000000"/>
        </w:rPr>
      </w:pPr>
    </w:p>
    <w:p w14:paraId="4E067550" w14:textId="7F52CFAF" w:rsidR="004F79EB" w:rsidRDefault="70F39668" w:rsidP="00704A32">
      <w:pPr>
        <w:pStyle w:val="NormalWeb"/>
        <w:contextualSpacing/>
        <w:jc w:val="both"/>
        <w:rPr>
          <w:color w:val="000000"/>
        </w:rPr>
      </w:pPr>
      <w:r w:rsidRPr="70F39668">
        <w:rPr>
          <w:b/>
          <w:bCs/>
          <w:color w:val="000000" w:themeColor="text1"/>
        </w:rPr>
        <w:t>TOPIC:</w:t>
      </w:r>
      <w:r w:rsidR="00F464BF">
        <w:rPr>
          <w:b/>
          <w:bCs/>
          <w:color w:val="000000" w:themeColor="text1"/>
        </w:rPr>
        <w:t xml:space="preserve"> </w:t>
      </w:r>
      <w:r w:rsidRPr="70F39668">
        <w:rPr>
          <w:color w:val="000000" w:themeColor="text1"/>
        </w:rPr>
        <w:t>The Montgomery County Airpark Liaison Committee, at the call of Chair Howard Layer will hold its Council</w:t>
      </w:r>
      <w:r w:rsidR="00F464BF">
        <w:rPr>
          <w:color w:val="000000" w:themeColor="text1"/>
        </w:rPr>
        <w:t>-</w:t>
      </w:r>
      <w:r w:rsidRPr="70F39668">
        <w:rPr>
          <w:color w:val="000000" w:themeColor="text1"/>
        </w:rPr>
        <w:t>required annual meeting to receive a report from the Revenue Authority and to provide a forum for interested parties concerned with the operations of the Airpark.</w:t>
      </w:r>
    </w:p>
    <w:p w14:paraId="73AB9EC3" w14:textId="77777777" w:rsidR="004F79EB" w:rsidRDefault="004F79EB" w:rsidP="00704A32">
      <w:pPr>
        <w:pStyle w:val="NormalWeb"/>
        <w:contextualSpacing/>
        <w:jc w:val="both"/>
        <w:rPr>
          <w:color w:val="000000"/>
        </w:rPr>
      </w:pPr>
    </w:p>
    <w:p w14:paraId="700BA963" w14:textId="688DE888" w:rsidR="00F8270C" w:rsidRPr="00F8270C" w:rsidRDefault="70F39668" w:rsidP="00704A32">
      <w:pPr>
        <w:pStyle w:val="NormalWeb"/>
        <w:contextualSpacing/>
        <w:jc w:val="both"/>
        <w:rPr>
          <w:b/>
          <w:bCs/>
          <w:color w:val="000000"/>
        </w:rPr>
      </w:pPr>
      <w:r w:rsidRPr="70F39668">
        <w:rPr>
          <w:color w:val="000000" w:themeColor="text1"/>
        </w:rPr>
        <w:t>The Montgomery County Airpark Liaison Committee was established in 1990 by the Montgomery County Council</w:t>
      </w:r>
      <w:r w:rsidR="00F464BF">
        <w:rPr>
          <w:color w:val="000000" w:themeColor="text1"/>
        </w:rPr>
        <w:t>.</w:t>
      </w:r>
      <w:r w:rsidRPr="70F39668">
        <w:rPr>
          <w:color w:val="000000" w:themeColor="text1"/>
        </w:rPr>
        <w:t xml:space="preserve"> </w:t>
      </w:r>
      <w:r w:rsidR="00F464BF">
        <w:rPr>
          <w:color w:val="000000" w:themeColor="text1"/>
        </w:rPr>
        <w:t>Committee meetings occur when called by the chair, no less than once per year</w:t>
      </w:r>
      <w:r w:rsidRPr="70F39668">
        <w:rPr>
          <w:color w:val="000000" w:themeColor="text1"/>
        </w:rPr>
        <w:t>.  The Committee, but for the current emergency, would meet in the Council Office Building. Its members are made up of Revenue Authority representatives, residents and airport user groups. The committee discusses airport issues including noise complaints, flight patterns, airport layout plans,  infrastructure projects and changes, and other matters. At present, there are 18 members of this committee.</w:t>
      </w:r>
    </w:p>
    <w:p w14:paraId="6248996E" w14:textId="77777777" w:rsidR="00EE0173" w:rsidRPr="00EE0173" w:rsidRDefault="00EE0173" w:rsidP="00E9213B">
      <w:pPr>
        <w:pStyle w:val="NormalWeb"/>
        <w:contextualSpacing/>
        <w:jc w:val="center"/>
        <w:rPr>
          <w:color w:val="000000"/>
        </w:rPr>
      </w:pPr>
    </w:p>
    <w:p w14:paraId="33D1ED6B" w14:textId="3EC48D65" w:rsidR="00606298" w:rsidRPr="00EE0173" w:rsidRDefault="00606298" w:rsidP="00E9213B">
      <w:pPr>
        <w:pStyle w:val="NormalWeb"/>
        <w:contextualSpacing/>
        <w:jc w:val="center"/>
        <w:rPr>
          <w:color w:val="000000"/>
        </w:rPr>
      </w:pPr>
      <w:r w:rsidRPr="00EE0173">
        <w:rPr>
          <w:color w:val="000000"/>
        </w:rPr>
        <w:t># # #</w:t>
      </w:r>
    </w:p>
    <w:sectPr w:rsidR="00606298" w:rsidRPr="00EE0173">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8948" w14:textId="77777777" w:rsidR="00BD5AF9" w:rsidRDefault="00BD5AF9">
      <w:r>
        <w:separator/>
      </w:r>
    </w:p>
  </w:endnote>
  <w:endnote w:type="continuationSeparator" w:id="0">
    <w:p w14:paraId="4F8DD7AE" w14:textId="77777777" w:rsidR="00BD5AF9" w:rsidRDefault="00BD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871F" w14:textId="77777777" w:rsidR="00BD5AF9" w:rsidRDefault="00BD5AF9">
      <w:r>
        <w:separator/>
      </w:r>
    </w:p>
  </w:footnote>
  <w:footnote w:type="continuationSeparator" w:id="0">
    <w:p w14:paraId="0A052903" w14:textId="77777777" w:rsidR="00BD5AF9" w:rsidRDefault="00BD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B05"/>
    <w:multiLevelType w:val="hybridMultilevel"/>
    <w:tmpl w:val="4ED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2817"/>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7715A"/>
    <w:rsid w:val="0008029A"/>
    <w:rsid w:val="000803C7"/>
    <w:rsid w:val="00084972"/>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2EF5"/>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77B"/>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16CE"/>
    <w:rsid w:val="003234E0"/>
    <w:rsid w:val="00324827"/>
    <w:rsid w:val="00327D3E"/>
    <w:rsid w:val="00327EAD"/>
    <w:rsid w:val="0033015D"/>
    <w:rsid w:val="00330E39"/>
    <w:rsid w:val="00332557"/>
    <w:rsid w:val="00335982"/>
    <w:rsid w:val="00336C30"/>
    <w:rsid w:val="0033730D"/>
    <w:rsid w:val="0034308D"/>
    <w:rsid w:val="0034355B"/>
    <w:rsid w:val="00343650"/>
    <w:rsid w:val="00343754"/>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0A3A"/>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9F5"/>
    <w:rsid w:val="00437FA9"/>
    <w:rsid w:val="0044519D"/>
    <w:rsid w:val="004460D4"/>
    <w:rsid w:val="004501CB"/>
    <w:rsid w:val="00450489"/>
    <w:rsid w:val="00452054"/>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342B"/>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4F79EB"/>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6A91"/>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706D"/>
    <w:rsid w:val="0059749A"/>
    <w:rsid w:val="005A03CF"/>
    <w:rsid w:val="005A0AA6"/>
    <w:rsid w:val="005A0BDE"/>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06E4"/>
    <w:rsid w:val="00601304"/>
    <w:rsid w:val="00601389"/>
    <w:rsid w:val="006019C7"/>
    <w:rsid w:val="00602449"/>
    <w:rsid w:val="00602856"/>
    <w:rsid w:val="00602E42"/>
    <w:rsid w:val="006037FF"/>
    <w:rsid w:val="0060511A"/>
    <w:rsid w:val="006059ED"/>
    <w:rsid w:val="00606298"/>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623"/>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1F69"/>
    <w:rsid w:val="00652883"/>
    <w:rsid w:val="00653C52"/>
    <w:rsid w:val="00653ECE"/>
    <w:rsid w:val="006559CB"/>
    <w:rsid w:val="00655BD3"/>
    <w:rsid w:val="00656E96"/>
    <w:rsid w:val="006572F4"/>
    <w:rsid w:val="00657773"/>
    <w:rsid w:val="00660803"/>
    <w:rsid w:val="00660B05"/>
    <w:rsid w:val="0066269F"/>
    <w:rsid w:val="006628AE"/>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2AD"/>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4A32"/>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79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6629A"/>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E8A"/>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1220"/>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2D7"/>
    <w:rsid w:val="009113B2"/>
    <w:rsid w:val="00911C99"/>
    <w:rsid w:val="00912212"/>
    <w:rsid w:val="00912527"/>
    <w:rsid w:val="00913043"/>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53DE"/>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6A10"/>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C7F44"/>
    <w:rsid w:val="009D207B"/>
    <w:rsid w:val="009D22D7"/>
    <w:rsid w:val="009D28E8"/>
    <w:rsid w:val="009D2CCB"/>
    <w:rsid w:val="009D2F52"/>
    <w:rsid w:val="009D4213"/>
    <w:rsid w:val="009D4A38"/>
    <w:rsid w:val="009D5466"/>
    <w:rsid w:val="009D747D"/>
    <w:rsid w:val="009E0680"/>
    <w:rsid w:val="009E0E6B"/>
    <w:rsid w:val="009E1A70"/>
    <w:rsid w:val="009E20AE"/>
    <w:rsid w:val="009E2FDD"/>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23F"/>
    <w:rsid w:val="00A523D5"/>
    <w:rsid w:val="00A532CA"/>
    <w:rsid w:val="00A54AD0"/>
    <w:rsid w:val="00A54CA0"/>
    <w:rsid w:val="00A5554B"/>
    <w:rsid w:val="00A56308"/>
    <w:rsid w:val="00A566FF"/>
    <w:rsid w:val="00A605F5"/>
    <w:rsid w:val="00A606FE"/>
    <w:rsid w:val="00A62C8C"/>
    <w:rsid w:val="00A6521B"/>
    <w:rsid w:val="00A66350"/>
    <w:rsid w:val="00A670C8"/>
    <w:rsid w:val="00A67476"/>
    <w:rsid w:val="00A6768B"/>
    <w:rsid w:val="00A67831"/>
    <w:rsid w:val="00A70D53"/>
    <w:rsid w:val="00A710D1"/>
    <w:rsid w:val="00A723EC"/>
    <w:rsid w:val="00A73C94"/>
    <w:rsid w:val="00A73DA6"/>
    <w:rsid w:val="00A74790"/>
    <w:rsid w:val="00A74CBB"/>
    <w:rsid w:val="00A76F94"/>
    <w:rsid w:val="00A800BF"/>
    <w:rsid w:val="00A80354"/>
    <w:rsid w:val="00A81150"/>
    <w:rsid w:val="00A8163F"/>
    <w:rsid w:val="00A82671"/>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2BF0"/>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18CA"/>
    <w:rsid w:val="00B82C49"/>
    <w:rsid w:val="00B8333A"/>
    <w:rsid w:val="00B83A90"/>
    <w:rsid w:val="00B845E2"/>
    <w:rsid w:val="00B84763"/>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5FB4"/>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AF9"/>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58D7"/>
    <w:rsid w:val="00C96400"/>
    <w:rsid w:val="00C972DC"/>
    <w:rsid w:val="00C9748D"/>
    <w:rsid w:val="00C9766E"/>
    <w:rsid w:val="00C97F60"/>
    <w:rsid w:val="00CA1D81"/>
    <w:rsid w:val="00CA3437"/>
    <w:rsid w:val="00CA3BBA"/>
    <w:rsid w:val="00CA3F62"/>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C767A"/>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394A"/>
    <w:rsid w:val="00D14518"/>
    <w:rsid w:val="00D14C33"/>
    <w:rsid w:val="00D165C8"/>
    <w:rsid w:val="00D165FE"/>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A48"/>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1B8A"/>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5EB5"/>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13B"/>
    <w:rsid w:val="00E92D27"/>
    <w:rsid w:val="00E95635"/>
    <w:rsid w:val="00E95D30"/>
    <w:rsid w:val="00E961C3"/>
    <w:rsid w:val="00E97F71"/>
    <w:rsid w:val="00EA031A"/>
    <w:rsid w:val="00EA22F7"/>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432E"/>
    <w:rsid w:val="00ED75DB"/>
    <w:rsid w:val="00ED7892"/>
    <w:rsid w:val="00ED7D9E"/>
    <w:rsid w:val="00EE0173"/>
    <w:rsid w:val="00EE1552"/>
    <w:rsid w:val="00EE2435"/>
    <w:rsid w:val="00EE31CF"/>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A3A"/>
    <w:rsid w:val="00F34E24"/>
    <w:rsid w:val="00F35670"/>
    <w:rsid w:val="00F35833"/>
    <w:rsid w:val="00F36ADA"/>
    <w:rsid w:val="00F373B7"/>
    <w:rsid w:val="00F37563"/>
    <w:rsid w:val="00F378AE"/>
    <w:rsid w:val="00F412F1"/>
    <w:rsid w:val="00F42707"/>
    <w:rsid w:val="00F4476E"/>
    <w:rsid w:val="00F464BF"/>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270C"/>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5"/>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 w:val="70F39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uiPriority w:val="99"/>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 w:type="character" w:styleId="FollowedHyperlink">
    <w:name w:val="FollowedHyperlink"/>
    <w:basedOn w:val="DefaultParagraphFont"/>
    <w:rsid w:val="00956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47768611">
      <w:bodyDiv w:val="1"/>
      <w:marLeft w:val="0"/>
      <w:marRight w:val="0"/>
      <w:marTop w:val="0"/>
      <w:marBottom w:val="0"/>
      <w:divBdr>
        <w:top w:val="none" w:sz="0" w:space="0" w:color="auto"/>
        <w:left w:val="none" w:sz="0" w:space="0" w:color="auto"/>
        <w:bottom w:val="none" w:sz="0" w:space="0" w:color="auto"/>
        <w:right w:val="none" w:sz="0" w:space="0" w:color="auto"/>
      </w:divBdr>
      <w:divsChild>
        <w:div w:id="2121995469">
          <w:marLeft w:val="0"/>
          <w:marRight w:val="0"/>
          <w:marTop w:val="0"/>
          <w:marBottom w:val="0"/>
          <w:divBdr>
            <w:top w:val="none" w:sz="0" w:space="0" w:color="auto"/>
            <w:left w:val="none" w:sz="0" w:space="0" w:color="auto"/>
            <w:bottom w:val="none" w:sz="0" w:space="0" w:color="auto"/>
            <w:right w:val="none" w:sz="0" w:space="0" w:color="auto"/>
          </w:divBdr>
        </w:div>
        <w:div w:id="2079203554">
          <w:marLeft w:val="0"/>
          <w:marRight w:val="0"/>
          <w:marTop w:val="0"/>
          <w:marBottom w:val="0"/>
          <w:divBdr>
            <w:top w:val="none" w:sz="0" w:space="0" w:color="auto"/>
            <w:left w:val="none" w:sz="0" w:space="0" w:color="auto"/>
            <w:bottom w:val="none" w:sz="0" w:space="0" w:color="auto"/>
            <w:right w:val="none" w:sz="0" w:space="0" w:color="auto"/>
          </w:divBdr>
        </w:div>
        <w:div w:id="130758093">
          <w:marLeft w:val="0"/>
          <w:marRight w:val="0"/>
          <w:marTop w:val="0"/>
          <w:marBottom w:val="0"/>
          <w:divBdr>
            <w:top w:val="none" w:sz="0" w:space="0" w:color="auto"/>
            <w:left w:val="none" w:sz="0" w:space="0" w:color="auto"/>
            <w:bottom w:val="none" w:sz="0" w:space="0" w:color="auto"/>
            <w:right w:val="none" w:sz="0" w:space="0" w:color="auto"/>
          </w:divBdr>
        </w:div>
      </w:divsChild>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883374761">
      <w:bodyDiv w:val="1"/>
      <w:marLeft w:val="0"/>
      <w:marRight w:val="0"/>
      <w:marTop w:val="0"/>
      <w:marBottom w:val="0"/>
      <w:divBdr>
        <w:top w:val="none" w:sz="0" w:space="0" w:color="auto"/>
        <w:left w:val="none" w:sz="0" w:space="0" w:color="auto"/>
        <w:bottom w:val="none" w:sz="0" w:space="0" w:color="auto"/>
        <w:right w:val="none" w:sz="0" w:space="0" w:color="auto"/>
      </w:divBdr>
      <w:divsChild>
        <w:div w:id="2080519446">
          <w:marLeft w:val="0"/>
          <w:marRight w:val="0"/>
          <w:marTop w:val="0"/>
          <w:marBottom w:val="0"/>
          <w:divBdr>
            <w:top w:val="none" w:sz="0" w:space="0" w:color="auto"/>
            <w:left w:val="none" w:sz="0" w:space="0" w:color="auto"/>
            <w:bottom w:val="none" w:sz="0" w:space="0" w:color="auto"/>
            <w:right w:val="none" w:sz="0" w:space="0" w:color="auto"/>
          </w:divBdr>
        </w:div>
      </w:divsChild>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3272026">
      <w:bodyDiv w:val="1"/>
      <w:marLeft w:val="0"/>
      <w:marRight w:val="0"/>
      <w:marTop w:val="0"/>
      <w:marBottom w:val="0"/>
      <w:divBdr>
        <w:top w:val="none" w:sz="0" w:space="0" w:color="auto"/>
        <w:left w:val="none" w:sz="0" w:space="0" w:color="auto"/>
        <w:bottom w:val="none" w:sz="0" w:space="0" w:color="auto"/>
        <w:right w:val="none" w:sz="0" w:space="0" w:color="auto"/>
      </w:divBdr>
      <w:divsChild>
        <w:div w:id="1311591781">
          <w:marLeft w:val="0"/>
          <w:marRight w:val="0"/>
          <w:marTop w:val="0"/>
          <w:marBottom w:val="0"/>
          <w:divBdr>
            <w:top w:val="none" w:sz="0" w:space="0" w:color="auto"/>
            <w:left w:val="none" w:sz="0" w:space="0" w:color="auto"/>
            <w:bottom w:val="none" w:sz="0" w:space="0" w:color="auto"/>
            <w:right w:val="none" w:sz="0" w:space="0" w:color="auto"/>
          </w:divBdr>
        </w:div>
      </w:divsChild>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299262433">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file:///C:\Users\Nico\Downloads\facebook.com\MontgomeryCountyMDCouncil"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rey.Zyontz@montgomery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County, Maryland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Nicholas Triolo</cp:lastModifiedBy>
  <cp:revision>2</cp:revision>
  <cp:lastPrinted>2019-12-09T15:48:00Z</cp:lastPrinted>
  <dcterms:created xsi:type="dcterms:W3CDTF">2020-11-09T14:46:00Z</dcterms:created>
  <dcterms:modified xsi:type="dcterms:W3CDTF">2020-11-09T14:46:00Z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